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AE" w:rsidRPr="00E0253D" w:rsidRDefault="0062354F" w:rsidP="00E025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E0253D">
        <w:rPr>
          <w:rFonts w:ascii="Times New Roman" w:hAnsi="Times New Roman" w:cs="Times New Roman"/>
          <w:b/>
          <w:sz w:val="28"/>
          <w:szCs w:val="28"/>
        </w:rPr>
        <w:t>Письмо №1380</w:t>
      </w:r>
      <w:r w:rsidR="005D0E2F">
        <w:rPr>
          <w:rFonts w:ascii="Times New Roman" w:hAnsi="Times New Roman" w:cs="Times New Roman"/>
          <w:b/>
          <w:sz w:val="28"/>
          <w:szCs w:val="28"/>
        </w:rPr>
        <w:t xml:space="preserve"> от 29.10.2025г</w:t>
      </w: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E0253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0253D">
        <w:rPr>
          <w:rFonts w:ascii="Times New Roman" w:hAnsi="Times New Roman" w:cs="Times New Roman"/>
          <w:b/>
          <w:sz w:val="28"/>
          <w:szCs w:val="28"/>
        </w:rPr>
        <w:t xml:space="preserve">  Руководителям </w:t>
      </w:r>
      <w:proofErr w:type="gramStart"/>
      <w:r w:rsidRPr="00E0253D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организаций района</w:t>
      </w: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253D">
        <w:rPr>
          <w:rFonts w:ascii="Times New Roman" w:hAnsi="Times New Roman" w:cs="Times New Roman"/>
          <w:b/>
          <w:sz w:val="28"/>
          <w:szCs w:val="28"/>
        </w:rPr>
        <w:t xml:space="preserve">       Об участии в конкурсном отборе лучших управленческих кадров в системе образования в 2025 году.</w:t>
      </w: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0253D">
        <w:rPr>
          <w:rFonts w:ascii="Times New Roman" w:hAnsi="Times New Roman" w:cs="Times New Roman"/>
          <w:sz w:val="28"/>
          <w:szCs w:val="28"/>
        </w:rPr>
        <w:t xml:space="preserve">         МКУ </w:t>
      </w:r>
      <w:r w:rsidR="00E0253D">
        <w:rPr>
          <w:rFonts w:ascii="Times New Roman" w:hAnsi="Times New Roman" w:cs="Times New Roman"/>
          <w:sz w:val="28"/>
          <w:szCs w:val="28"/>
        </w:rPr>
        <w:t>«У</w:t>
      </w:r>
      <w:r w:rsidRPr="00E0253D">
        <w:rPr>
          <w:rFonts w:ascii="Times New Roman" w:hAnsi="Times New Roman" w:cs="Times New Roman"/>
          <w:sz w:val="28"/>
          <w:szCs w:val="28"/>
        </w:rPr>
        <w:t>правление образования»  сообщает о том, что в целях  выявления и эффективного использования  кадрового потенциала для замещения  руководящих должностей в системе образования республики проводится конкурсный отбор лучших управленческих кадров в системе образования.</w:t>
      </w: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0253D">
        <w:rPr>
          <w:rFonts w:ascii="Times New Roman" w:hAnsi="Times New Roman" w:cs="Times New Roman"/>
          <w:sz w:val="28"/>
          <w:szCs w:val="28"/>
        </w:rPr>
        <w:t xml:space="preserve">    Вам необходимо ознакомиться с Положением  о проведении конкурса и принять участие.</w:t>
      </w: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2354F" w:rsidRDefault="0062354F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0253D">
        <w:rPr>
          <w:rFonts w:ascii="Times New Roman" w:hAnsi="Times New Roman" w:cs="Times New Roman"/>
          <w:sz w:val="28"/>
          <w:szCs w:val="28"/>
        </w:rPr>
        <w:t>Приложение: в электронном виде.</w:t>
      </w:r>
    </w:p>
    <w:p w:rsidR="00E0253D" w:rsidRPr="00E0253D" w:rsidRDefault="00E0253D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2354F" w:rsidRPr="00E0253D" w:rsidRDefault="0062354F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2354F" w:rsidRPr="000979B9" w:rsidRDefault="0062354F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0253D">
        <w:rPr>
          <w:rFonts w:ascii="Times New Roman" w:hAnsi="Times New Roman" w:cs="Times New Roman"/>
          <w:sz w:val="28"/>
          <w:szCs w:val="28"/>
        </w:rPr>
        <w:t xml:space="preserve">Начальник МКУ «Управление образования»:                   </w:t>
      </w:r>
      <w:proofErr w:type="spellStart"/>
      <w:r w:rsidRPr="00E0253D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E0253D">
        <w:rPr>
          <w:rFonts w:ascii="Times New Roman" w:hAnsi="Times New Roman" w:cs="Times New Roman"/>
          <w:sz w:val="28"/>
          <w:szCs w:val="28"/>
        </w:rPr>
        <w:t>.</w:t>
      </w: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5D0E2F" w:rsidP="00E0253D">
      <w:pPr>
        <w:pStyle w:val="a8"/>
        <w:jc w:val="both"/>
        <w:rPr>
          <w:rFonts w:ascii="Times New Roman" w:hAnsi="Times New Roman" w:cs="Times New Roman"/>
          <w:i/>
          <w:szCs w:val="28"/>
        </w:rPr>
      </w:pPr>
      <w:proofErr w:type="spellStart"/>
      <w:r w:rsidRPr="005D0E2F">
        <w:rPr>
          <w:rFonts w:ascii="Times New Roman" w:hAnsi="Times New Roman" w:cs="Times New Roman"/>
          <w:i/>
          <w:szCs w:val="28"/>
        </w:rPr>
        <w:t>Исп.</w:t>
      </w:r>
      <w:proofErr w:type="gramStart"/>
      <w:r w:rsidRPr="005D0E2F">
        <w:rPr>
          <w:rFonts w:ascii="Times New Roman" w:hAnsi="Times New Roman" w:cs="Times New Roman"/>
          <w:i/>
          <w:szCs w:val="28"/>
        </w:rPr>
        <w:t>,А</w:t>
      </w:r>
      <w:proofErr w:type="gramEnd"/>
      <w:r w:rsidRPr="005D0E2F">
        <w:rPr>
          <w:rFonts w:ascii="Times New Roman" w:hAnsi="Times New Roman" w:cs="Times New Roman"/>
          <w:i/>
          <w:szCs w:val="28"/>
        </w:rPr>
        <w:t>лиева</w:t>
      </w:r>
      <w:proofErr w:type="spellEnd"/>
      <w:r w:rsidRPr="005D0E2F">
        <w:rPr>
          <w:rFonts w:ascii="Times New Roman" w:hAnsi="Times New Roman" w:cs="Times New Roman"/>
          <w:i/>
          <w:szCs w:val="28"/>
        </w:rPr>
        <w:t xml:space="preserve"> Н.Ш</w:t>
      </w: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Pr="005D0E2F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979B9" w:rsidRDefault="000979B9" w:rsidP="00097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ПОЛОЖЕНИЕ </w:t>
      </w:r>
    </w:p>
    <w:p w:rsidR="000979B9" w:rsidRDefault="000979B9" w:rsidP="00097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конкурсном отборе лучших управленческих кадров в системе образования</w:t>
      </w:r>
    </w:p>
    <w:p w:rsidR="000979B9" w:rsidRDefault="000979B9" w:rsidP="000979B9">
      <w:pPr>
        <w:jc w:val="center"/>
        <w:rPr>
          <w:b/>
          <w:sz w:val="28"/>
          <w:szCs w:val="28"/>
        </w:rPr>
      </w:pP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 конкурсном отборе лучших управленческих кадров в системе образования определяет цель, задачи, порядок организации и проведения конкурсного отбора лучших управленческих кадров в системе образования (далее - Конкурс) в 2025 году.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Цель Конкурса: формирование команды талантливых и профессиональных специалистов, владеющих прогрессивными инструментами оперативного и стратегического управления и способных по своим деловым и личностным качествам осуществлять профессиональную деятельность по управлению образовательной или иной организацией в системе образования.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Задачи Конкурса: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Выявить, сформировать, развить и поддержать лучшие управленческие кадры Республики Дагестан;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Провести комплексную оценку участников Конкурса, позволяющую определить уровень их профессиональной деятельности, лидерских и коммуникативных компетенций;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Повысить уровень профессиональных и личностных компетенций участников Конкурса.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Учредителем и организатором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является Министерство образования и науки Республики Дагестан (далее – Министерство).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Оператором конкурса является ГБУ ДПО РД «Дагестанский институт развития образования» (далее – ДИРО, Оператор).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Оператор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Конкурса осуществляет: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сбор и анализ документов, представленных участниками Конкурса;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списка участников основного этапа Конкурса;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методическое сопровождение участников Конкурса;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сопровождение и проведение всех этапов Конкурса.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Проведение Конкурса базируется на принципах открытости, объективности и прозрачности.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Для проведения конкурса приказом Министерства утверждается состав конкурсной комиссии (далее – конкурсная комиссия).  В состав конкурсной комиссии входят председатель, заместитель председателя, секретарь и члены комиссии.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В состав конкурсной комиссии могут включаться представители Министерства и подведомственных ей организаций, а также представители иных общественных, научных, образовательных организаций по решению министра образования и науки Республики Дагестан.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правомочно при условии присутствия на нем более половины членов комиссии.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Полномочия конкурсной комиссии: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индивидуального собеседования с участниками Конкурса;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протокола заседания конкурсной комиссии;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списка победителей Конкурса.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 Для оценки всех этапов Конкурса создается экспертная группа.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экспертной группы утверждается приказом Министерства.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 экспертной группы могут включаться представители образовательных организаций, находящихся на территории Республики Дагестан, представители подведомственных Министерству организаций.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экспертной группы относится оценка профессиональных компетенций участников Конкурса на основе составленных критериев.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Условия участия в Конкурсе: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 Общими требованиями, предъявляемыми к участникам Конкурса, являются:</w:t>
      </w:r>
    </w:p>
    <w:p w:rsidR="000979B9" w:rsidRDefault="000979B9" w:rsidP="000979B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гражданство Российской Федерации;</w:t>
      </w:r>
    </w:p>
    <w:p w:rsidR="000979B9" w:rsidRDefault="000979B9" w:rsidP="000979B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стаж работы на педагогических или руководящих должностях в </w:t>
      </w:r>
      <w:r>
        <w:rPr>
          <w:sz w:val="28"/>
          <w:szCs w:val="28"/>
        </w:rPr>
        <w:lastRenderedPageBreak/>
        <w:t>системе образования – не менее трех лет;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 наличие высшего образования (</w:t>
      </w:r>
      <w:proofErr w:type="spellStart"/>
      <w:r>
        <w:rPr>
          <w:color w:val="000000"/>
          <w:sz w:val="28"/>
          <w:szCs w:val="28"/>
        </w:rPr>
        <w:t>специалитет</w:t>
      </w:r>
      <w:proofErr w:type="spellEnd"/>
      <w:r>
        <w:rPr>
          <w:color w:val="000000"/>
          <w:sz w:val="28"/>
          <w:szCs w:val="28"/>
        </w:rPr>
        <w:t>, магистратура) в рамках укрупненной группы специальностей и направлений подготовки «Образование и педагогические науки» или наличие высшего образования (</w:t>
      </w:r>
      <w:proofErr w:type="spellStart"/>
      <w:r>
        <w:rPr>
          <w:color w:val="000000"/>
          <w:sz w:val="28"/>
          <w:szCs w:val="28"/>
        </w:rPr>
        <w:t>специалитет</w:t>
      </w:r>
      <w:proofErr w:type="spellEnd"/>
      <w:r>
        <w:rPr>
          <w:color w:val="000000"/>
          <w:sz w:val="28"/>
          <w:szCs w:val="28"/>
        </w:rPr>
        <w:t>, магистратура) и дополнительного профессионального образования (программа профессиональной переподготовки) в сфере образования и педагогических наук.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Подача заявки на участие в Конкурсе осуществляется участником самостоятельно.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9.3. Лица, желающие принять участие в Конкурсе, в срок не позднее 21 ноября 2025 года представляют в ДИРО нарочно, либо направляют на адрес электронной почты nmo@dagiro.ru следующие документы: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заявку на участие в Конкурсе по образцу согласно приложению № 1 к настоящему Положению;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анкету участника Конкурса по образцу согласно приложению № 2 к настоящему Положению;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заверенные копии документов об образовании;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заверенную копию трудовой книжки или сведений о трудовой деятельности.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Все предоставленные участниками документы и заявка, подлежат проверке Оператором Конкурса на соответствие действительности указанных в них данных и требованиям Конкурса.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9.5. Заявочные документы, не соответствующие требованиям настоящего Положения и оформленные с нарушением требований настоящего Положения, отклоняются без объяснения причин отказа.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Порядок проведения конкурса.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Конкурс состоит из следующих этапов: </w:t>
      </w:r>
    </w:p>
    <w:p w:rsidR="000979B9" w:rsidRDefault="000979B9" w:rsidP="000979B9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сбор и анализ представленных участниками Конкурса документов - с 27 октября по 21 ноября 2025 года;</w:t>
      </w:r>
    </w:p>
    <w:p w:rsidR="000979B9" w:rsidRDefault="000979B9" w:rsidP="000979B9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профессиональных компетенций (входное тестирование, эссе, прохождение специализированной образовательной программы, </w:t>
      </w:r>
      <w:r>
        <w:rPr>
          <w:sz w:val="28"/>
          <w:szCs w:val="28"/>
        </w:rPr>
        <w:lastRenderedPageBreak/>
        <w:t xml:space="preserve">решение </w:t>
      </w:r>
      <w:proofErr w:type="gramStart"/>
      <w:r>
        <w:rPr>
          <w:sz w:val="28"/>
          <w:szCs w:val="28"/>
        </w:rPr>
        <w:t>кейс-заданий</w:t>
      </w:r>
      <w:proofErr w:type="gramEnd"/>
      <w:r>
        <w:rPr>
          <w:sz w:val="28"/>
          <w:szCs w:val="28"/>
        </w:rPr>
        <w:t>, итоговое тестирование) - с 24 ноября по 5 декабря 2025 года;</w:t>
      </w:r>
    </w:p>
    <w:p w:rsidR="000979B9" w:rsidRDefault="000979B9" w:rsidP="000979B9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индивидуальное собеседование - с 8 по 12 декабря 2025 года.</w:t>
      </w:r>
    </w:p>
    <w:p w:rsidR="000979B9" w:rsidRDefault="000979B9" w:rsidP="000979B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Место проведения этапов Конкурса - ГБУ ДПО РД «Дагестанский институт развития образования» (г. Махачкала, ул. </w:t>
      </w:r>
      <w:proofErr w:type="spellStart"/>
      <w:r>
        <w:rPr>
          <w:sz w:val="28"/>
          <w:szCs w:val="28"/>
        </w:rPr>
        <w:t>Магомедтагирова</w:t>
      </w:r>
      <w:proofErr w:type="spellEnd"/>
      <w:r>
        <w:rPr>
          <w:sz w:val="28"/>
          <w:szCs w:val="28"/>
        </w:rPr>
        <w:t>, д. 159).</w:t>
      </w:r>
    </w:p>
    <w:p w:rsidR="000979B9" w:rsidRDefault="000979B9" w:rsidP="000979B9">
      <w:pPr>
        <w:ind w:firstLine="566"/>
        <w:jc w:val="both"/>
        <w:rPr>
          <w:sz w:val="28"/>
          <w:szCs w:val="28"/>
        </w:rPr>
      </w:pPr>
      <w:r>
        <w:rPr>
          <w:sz w:val="28"/>
          <w:szCs w:val="28"/>
        </w:rPr>
        <w:t>10.3. Экспертиза качества выполнения конкурсных заданий осуществляется экспертной комиссией по 100-бальной шкале: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входное тестирование – максимальный балл составляет 10 баллов;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эссе – максимальный балл составляет 20 баллов (критерии оценки прилагаются);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proofErr w:type="gramStart"/>
      <w:r>
        <w:rPr>
          <w:sz w:val="28"/>
          <w:szCs w:val="28"/>
        </w:rPr>
        <w:t>кейс-заданий</w:t>
      </w:r>
      <w:proofErr w:type="gramEnd"/>
      <w:r>
        <w:rPr>
          <w:sz w:val="28"/>
          <w:szCs w:val="28"/>
        </w:rPr>
        <w:t xml:space="preserve"> по результатам прохождения</w:t>
      </w:r>
      <w:r>
        <w:t xml:space="preserve"> </w:t>
      </w:r>
      <w:r>
        <w:rPr>
          <w:sz w:val="28"/>
          <w:szCs w:val="28"/>
        </w:rPr>
        <w:t>специализированной образовательной программы – максимальный балл составляет 30 баллов (2 кейса по 15 баллов за каждый);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итоговое тестирование</w:t>
      </w:r>
      <w:r>
        <w:t xml:space="preserve"> </w:t>
      </w:r>
      <w:r>
        <w:rPr>
          <w:sz w:val="28"/>
          <w:szCs w:val="28"/>
        </w:rPr>
        <w:t>по результатам прохождения специализированной образовательной программы – максимальный балл составляет 20 баллов;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собеседование – максимальный балл составляет 20 баллов (определяется как среднее арифметическое от общей суммы баллов, выставленных членами конкурсной комиссии).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10.4. Победителями Конкурса признаются участники, набравшие по итогам всех конкурсных процедур наибольшее количество баллов. Количество победителей Конкурса ограничено и не может превышать 20 человек.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Информацию о результатах своего участия в Конкурсе участники получают в персональном порядке на личные адреса электронной почты, указанные в заявке.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Результаты Конкурса.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Решение конкурсной комиссии оформляется в виде письменного протокола, включающего сводную информацию о проведении и итогах всех этапов Конкурса, который подписывается всеми членами конкурсной комиссии.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11.2. Итоги Конкурса размещаются на </w:t>
      </w:r>
      <w:proofErr w:type="gramStart"/>
      <w:r>
        <w:rPr>
          <w:sz w:val="28"/>
          <w:szCs w:val="28"/>
        </w:rPr>
        <w:t>официальных</w:t>
      </w:r>
      <w:proofErr w:type="gramEnd"/>
      <w:r>
        <w:rPr>
          <w:sz w:val="28"/>
          <w:szCs w:val="28"/>
        </w:rPr>
        <w:t xml:space="preserve"> сайта ДИРО и Министерства. </w:t>
      </w:r>
    </w:p>
    <w:p w:rsidR="000979B9" w:rsidRDefault="000979B9" w:rsidP="000979B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11.3. По итогам Конкурса победители награждаются дипломами Министерства, а также им выдается сертификат Победителя Конкурса (далее - Сертификат), дающий право на прохождение профессиональной переподготовки по специально разработанной профессиональной программе и стажировки. Сертификат победителя Конкурса является именным 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 </w:t>
      </w:r>
    </w:p>
    <w:p w:rsidR="000979B9" w:rsidRDefault="000979B9" w:rsidP="000979B9">
      <w:pPr>
        <w:ind w:firstLine="567"/>
        <w:jc w:val="both"/>
        <w:rPr>
          <w:sz w:val="28"/>
          <w:szCs w:val="28"/>
        </w:rPr>
      </w:pPr>
    </w:p>
    <w:p w:rsidR="000979B9" w:rsidRDefault="000979B9" w:rsidP="000979B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Положению о конкурсном отборе 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лучших управленческих кадров 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в системе образования</w:t>
      </w:r>
    </w:p>
    <w:p w:rsidR="000979B9" w:rsidRDefault="000979B9" w:rsidP="000979B9">
      <w:pPr>
        <w:widowControl w:val="0"/>
        <w:jc w:val="both"/>
        <w:rPr>
          <w:sz w:val="24"/>
          <w:szCs w:val="24"/>
        </w:rPr>
      </w:pPr>
    </w:p>
    <w:p w:rsidR="000979B9" w:rsidRDefault="000979B9" w:rsidP="000979B9">
      <w:pPr>
        <w:widowControl w:val="0"/>
        <w:jc w:val="right"/>
      </w:pPr>
      <w:r>
        <w:t>ОБРАЗЕЦ</w:t>
      </w:r>
    </w:p>
    <w:p w:rsidR="000979B9" w:rsidRDefault="000979B9" w:rsidP="000979B9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Председателю конкурсной комиссии</w:t>
      </w:r>
    </w:p>
    <w:p w:rsidR="000979B9" w:rsidRDefault="000979B9" w:rsidP="000979B9">
      <w:pPr>
        <w:widowControl w:val="0"/>
        <w:jc w:val="both"/>
        <w:rPr>
          <w:sz w:val="28"/>
          <w:szCs w:val="28"/>
        </w:rPr>
      </w:pPr>
    </w:p>
    <w:p w:rsidR="000979B9" w:rsidRDefault="000979B9" w:rsidP="000979B9">
      <w:pPr>
        <w:widowControl w:val="0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b/>
          <w:sz w:val="26"/>
          <w:szCs w:val="26"/>
          <w:u w:val="single"/>
        </w:rPr>
        <w:t xml:space="preserve">     </w:t>
      </w:r>
      <w:r>
        <w:rPr>
          <w:b/>
          <w:sz w:val="28"/>
          <w:szCs w:val="28"/>
          <w:u w:val="single"/>
        </w:rPr>
        <w:t>_________________________________</w:t>
      </w:r>
      <w:r>
        <w:rPr>
          <w:b/>
          <w:sz w:val="28"/>
          <w:szCs w:val="28"/>
        </w:rPr>
        <w:t xml:space="preserve"> </w:t>
      </w:r>
    </w:p>
    <w:p w:rsidR="000979B9" w:rsidRDefault="000979B9" w:rsidP="000979B9">
      <w:pPr>
        <w:tabs>
          <w:tab w:val="left" w:pos="5954"/>
        </w:tabs>
        <w:jc w:val="center"/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</w:t>
      </w:r>
      <w:r>
        <w:rPr>
          <w:sz w:val="16"/>
          <w:szCs w:val="16"/>
        </w:rPr>
        <w:t>фамилия, имя, отчество</w:t>
      </w:r>
      <w:r>
        <w:rPr>
          <w:sz w:val="18"/>
          <w:szCs w:val="18"/>
        </w:rPr>
        <w:t>)</w:t>
      </w:r>
      <w:r>
        <w:rPr>
          <w:sz w:val="26"/>
          <w:szCs w:val="26"/>
        </w:rPr>
        <w:t xml:space="preserve">                                                                   </w:t>
      </w:r>
    </w:p>
    <w:p w:rsidR="000979B9" w:rsidRDefault="000979B9" w:rsidP="000979B9">
      <w:pPr>
        <w:widowControl w:val="0"/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 Адрес:</w:t>
      </w:r>
      <w:r>
        <w:rPr>
          <w:sz w:val="26"/>
          <w:szCs w:val="26"/>
        </w:rPr>
        <w:t xml:space="preserve"> ________________________________</w:t>
      </w:r>
    </w:p>
    <w:p w:rsidR="000979B9" w:rsidRDefault="000979B9" w:rsidP="000979B9">
      <w:pPr>
        <w:widowControl w:val="0"/>
        <w:jc w:val="right"/>
        <w:rPr>
          <w:sz w:val="26"/>
          <w:szCs w:val="26"/>
        </w:rPr>
      </w:pPr>
    </w:p>
    <w:p w:rsidR="000979B9" w:rsidRDefault="000979B9" w:rsidP="000979B9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0979B9" w:rsidRDefault="000979B9" w:rsidP="000979B9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(адрес фактического места проживания)</w:t>
      </w:r>
    </w:p>
    <w:p w:rsidR="000979B9" w:rsidRDefault="000979B9" w:rsidP="000979B9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0979B9" w:rsidRDefault="000979B9" w:rsidP="000979B9">
      <w:pPr>
        <w:widowControl w:val="0"/>
        <w:jc w:val="right"/>
        <w:rPr>
          <w:sz w:val="26"/>
          <w:szCs w:val="26"/>
        </w:rPr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Телефон: ___________________________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: _____________________________</w:t>
      </w:r>
    </w:p>
    <w:p w:rsidR="000979B9" w:rsidRPr="005D0E2F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0979B9" w:rsidRDefault="000979B9" w:rsidP="000979B9">
      <w:pPr>
        <w:widowControl w:val="0"/>
        <w:jc w:val="center"/>
        <w:rPr>
          <w:sz w:val="28"/>
          <w:szCs w:val="28"/>
        </w:rPr>
      </w:pPr>
      <w:bookmarkStart w:id="1" w:name="bookmark=id.fu9ldkp6gv4r"/>
      <w:bookmarkEnd w:id="1"/>
      <w:r>
        <w:rPr>
          <w:sz w:val="28"/>
          <w:szCs w:val="28"/>
        </w:rPr>
        <w:t>ЗАЯВКА НА УЧАСТИЕ В КОНКУРСНОМ ОТБОРЕ ЛУЧШИХ УПРАВЛЕНЧЕСКИХ КАДРОВ В СИСТЕМЕ ОБРАЗОВАНИЯ</w:t>
      </w:r>
    </w:p>
    <w:p w:rsidR="000979B9" w:rsidRDefault="000979B9" w:rsidP="000979B9">
      <w:pPr>
        <w:widowControl w:val="0"/>
        <w:jc w:val="both"/>
        <w:rPr>
          <w:sz w:val="28"/>
          <w:szCs w:val="28"/>
        </w:rPr>
      </w:pPr>
    </w:p>
    <w:p w:rsidR="000979B9" w:rsidRDefault="000979B9" w:rsidP="000979B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мои документы для участия в конкурсном отборе лучших управленческих кадров в системе образования.</w:t>
      </w:r>
    </w:p>
    <w:p w:rsidR="000979B9" w:rsidRDefault="000979B9" w:rsidP="000979B9">
      <w:pPr>
        <w:widowControl w:val="0"/>
        <w:ind w:firstLine="567"/>
        <w:rPr>
          <w:sz w:val="28"/>
          <w:szCs w:val="28"/>
        </w:rPr>
      </w:pPr>
      <w:r>
        <w:rPr>
          <w:sz w:val="28"/>
          <w:szCs w:val="28"/>
        </w:rPr>
        <w:t>Предпочитаемый тип образовательной организации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выбрать):</w:t>
      </w:r>
    </w:p>
    <w:p w:rsidR="000979B9" w:rsidRDefault="000979B9" w:rsidP="000979B9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дошкольная образовательная организация;</w:t>
      </w:r>
    </w:p>
    <w:p w:rsidR="000979B9" w:rsidRDefault="000979B9" w:rsidP="000979B9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общеобразовательная организация;</w:t>
      </w:r>
    </w:p>
    <w:p w:rsidR="000979B9" w:rsidRDefault="000979B9" w:rsidP="000979B9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 образовательная организация;</w:t>
      </w:r>
    </w:p>
    <w:p w:rsidR="000979B9" w:rsidRDefault="000979B9" w:rsidP="000979B9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дополнительного образования.</w:t>
      </w:r>
    </w:p>
    <w:p w:rsidR="000979B9" w:rsidRDefault="000979B9" w:rsidP="000979B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Согласен на:</w:t>
      </w:r>
    </w:p>
    <w:p w:rsidR="000979B9" w:rsidRDefault="000979B9" w:rsidP="000979B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проверку достоверности представленных мною сведений;</w:t>
      </w:r>
    </w:p>
    <w:p w:rsidR="000979B9" w:rsidRDefault="000979B9" w:rsidP="000979B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7" w:history="1">
        <w:r>
          <w:rPr>
            <w:rStyle w:val="a7"/>
            <w:sz w:val="28"/>
            <w:szCs w:val="28"/>
          </w:rPr>
          <w:t>пунктом 3 части первой статьи 3</w:t>
        </w:r>
      </w:hyperlink>
      <w:r>
        <w:rPr>
          <w:sz w:val="28"/>
          <w:szCs w:val="28"/>
        </w:rPr>
        <w:t xml:space="preserve"> Федерального закона от 27 июля 2006 года № 152-ФЗ «О персональных данных».</w:t>
      </w:r>
    </w:p>
    <w:p w:rsidR="000979B9" w:rsidRDefault="000979B9" w:rsidP="000979B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0979B9" w:rsidRDefault="000979B9" w:rsidP="000979B9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документы прилагаю на ____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.</w:t>
      </w:r>
    </w:p>
    <w:p w:rsidR="000979B9" w:rsidRDefault="000979B9" w:rsidP="000979B9">
      <w:pPr>
        <w:widowControl w:val="0"/>
        <w:jc w:val="both"/>
        <w:rPr>
          <w:sz w:val="28"/>
          <w:szCs w:val="28"/>
        </w:rPr>
      </w:pPr>
    </w:p>
    <w:p w:rsidR="000979B9" w:rsidRDefault="000979B9" w:rsidP="000979B9">
      <w:pPr>
        <w:widowControl w:val="0"/>
        <w:jc w:val="both"/>
        <w:rPr>
          <w:sz w:val="28"/>
          <w:szCs w:val="28"/>
        </w:rPr>
      </w:pPr>
    </w:p>
    <w:p w:rsidR="000979B9" w:rsidRDefault="000979B9" w:rsidP="000979B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«___»___________20___г.                                           ____________________</w:t>
      </w:r>
    </w:p>
    <w:p w:rsidR="000979B9" w:rsidRDefault="000979B9" w:rsidP="000979B9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(подпись)</w:t>
      </w:r>
    </w:p>
    <w:p w:rsidR="000979B9" w:rsidRDefault="000979B9" w:rsidP="000979B9">
      <w:pPr>
        <w:widowControl w:val="0"/>
        <w:jc w:val="right"/>
        <w:rPr>
          <w:sz w:val="24"/>
          <w:szCs w:val="24"/>
        </w:rPr>
      </w:pPr>
    </w:p>
    <w:p w:rsidR="000979B9" w:rsidRDefault="000979B9" w:rsidP="000979B9">
      <w:pPr>
        <w:widowControl w:val="0"/>
        <w:jc w:val="right"/>
      </w:pPr>
    </w:p>
    <w:p w:rsidR="000979B9" w:rsidRDefault="000979B9" w:rsidP="000979B9">
      <w:pPr>
        <w:widowControl w:val="0"/>
        <w:jc w:val="right"/>
      </w:pPr>
    </w:p>
    <w:p w:rsidR="000979B9" w:rsidRDefault="000979B9" w:rsidP="000979B9">
      <w:pPr>
        <w:widowControl w:val="0"/>
        <w:jc w:val="right"/>
      </w:pPr>
    </w:p>
    <w:p w:rsidR="000979B9" w:rsidRDefault="000979B9" w:rsidP="000979B9">
      <w:pPr>
        <w:widowControl w:val="0"/>
        <w:jc w:val="right"/>
      </w:pPr>
    </w:p>
    <w:p w:rsidR="000979B9" w:rsidRDefault="000979B9" w:rsidP="000979B9">
      <w:pPr>
        <w:widowControl w:val="0"/>
        <w:jc w:val="right"/>
      </w:pP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конкурсном отборе 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лучших управленческих кадров </w:t>
      </w:r>
    </w:p>
    <w:p w:rsidR="000979B9" w:rsidRDefault="000979B9" w:rsidP="000979B9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в системе образования</w:t>
      </w:r>
    </w:p>
    <w:p w:rsidR="000979B9" w:rsidRDefault="000979B9" w:rsidP="000979B9">
      <w:pPr>
        <w:widowControl w:val="0"/>
        <w:jc w:val="right"/>
        <w:rPr>
          <w:sz w:val="24"/>
          <w:szCs w:val="24"/>
        </w:rPr>
      </w:pPr>
    </w:p>
    <w:p w:rsidR="000979B9" w:rsidRPr="000979B9" w:rsidRDefault="000979B9" w:rsidP="000979B9">
      <w:pPr>
        <w:widowControl w:val="0"/>
        <w:jc w:val="right"/>
      </w:pPr>
      <w:r>
        <w:t>ОБРАЗЕЦ</w:t>
      </w:r>
    </w:p>
    <w:p w:rsidR="000979B9" w:rsidRDefault="000979B9" w:rsidP="000979B9">
      <w:pPr>
        <w:jc w:val="center"/>
        <w:rPr>
          <w:sz w:val="28"/>
          <w:szCs w:val="28"/>
        </w:rPr>
      </w:pPr>
      <w:bookmarkStart w:id="2" w:name="bookmark=id.8tqhk583s46c"/>
      <w:bookmarkEnd w:id="2"/>
      <w:r>
        <w:rPr>
          <w:sz w:val="28"/>
          <w:szCs w:val="28"/>
        </w:rPr>
        <w:lastRenderedPageBreak/>
        <w:t>АНКЕТА УЧАСТНИКА КОНКУРСА</w:t>
      </w:r>
    </w:p>
    <w:p w:rsidR="000979B9" w:rsidRDefault="000979B9" w:rsidP="000979B9">
      <w:pPr>
        <w:jc w:val="center"/>
        <w:rPr>
          <w:sz w:val="24"/>
          <w:szCs w:val="24"/>
        </w:rPr>
      </w:pPr>
      <w:r>
        <w:t>___________________________________________________________________________</w:t>
      </w:r>
    </w:p>
    <w:p w:rsidR="000979B9" w:rsidRDefault="000979B9" w:rsidP="000979B9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кандидата)</w:t>
      </w:r>
    </w:p>
    <w:p w:rsidR="000979B9" w:rsidRDefault="000979B9" w:rsidP="000979B9">
      <w:pPr>
        <w:jc w:val="both"/>
        <w:rPr>
          <w:sz w:val="18"/>
          <w:szCs w:val="18"/>
        </w:rPr>
      </w:pP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Число, месяц, год и место рождения.</w:t>
      </w: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Сведения об образовании (уровень образования, наименование образовательной организации, год окончания, наименование направления подготовки/специальности, квалификации).</w:t>
      </w: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Сведения о наличии ученой степени, ученого звания.</w:t>
      </w: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Сведения о прохождении курсов повышения квалификации, программы профессиональной переподготовки (наименование образовательной организации, год окончания, наименование направления подготовки).</w:t>
      </w: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Сведения о наградах, почетных званиях (вид награды, год награждения).</w:t>
      </w: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Сведения о привлечении к дисциплинарной, материальной, гражданско-правовой, административной и уголовной ответственности.</w:t>
      </w:r>
    </w:p>
    <w:p w:rsidR="000979B9" w:rsidRDefault="000979B9" w:rsidP="000979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 Сведения о наличии заболевания, являющегося противопоказанием для осуществления профессиональной деятельности в сфере образования.</w:t>
      </w: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Владение иностранными языками.</w:t>
      </w: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Сведения о работе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(приводятся в соответствии с записями в трудовой книжке или сведениях о трудовой деятельности).</w:t>
      </w:r>
    </w:p>
    <w:p w:rsid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Сведения о стаже и характере управленческой, научно-педагогической и иной деятельности в сфере образования.</w:t>
      </w:r>
    </w:p>
    <w:p w:rsidR="000979B9" w:rsidRPr="000979B9" w:rsidRDefault="000979B9" w:rsidP="000979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 Дополнительные сведения. </w:t>
      </w:r>
    </w:p>
    <w:p w:rsidR="000979B9" w:rsidRPr="000979B9" w:rsidRDefault="000979B9" w:rsidP="000979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и полноту указанных сведений подтверждаю</w:t>
      </w:r>
    </w:p>
    <w:p w:rsidR="000979B9" w:rsidRDefault="000979B9" w:rsidP="000979B9">
      <w:pPr>
        <w:jc w:val="both"/>
        <w:rPr>
          <w:sz w:val="28"/>
          <w:szCs w:val="28"/>
        </w:rPr>
      </w:pPr>
    </w:p>
    <w:p w:rsidR="000979B9" w:rsidRDefault="000979B9" w:rsidP="000979B9">
      <w:pPr>
        <w:jc w:val="both"/>
        <w:rPr>
          <w:sz w:val="28"/>
          <w:szCs w:val="28"/>
        </w:rPr>
      </w:pPr>
    </w:p>
    <w:p w:rsidR="000979B9" w:rsidRDefault="000979B9" w:rsidP="000979B9">
      <w:pPr>
        <w:jc w:val="both"/>
        <w:rPr>
          <w:sz w:val="24"/>
          <w:szCs w:val="24"/>
        </w:rPr>
      </w:pPr>
      <w:r>
        <w:t xml:space="preserve">    ___________________________                                              _________________________</w:t>
      </w:r>
    </w:p>
    <w:p w:rsidR="000979B9" w:rsidRDefault="000979B9" w:rsidP="000979B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(Ф.И.О.)                                                                                                                     (подпись)                                                 </w:t>
      </w:r>
    </w:p>
    <w:p w:rsidR="000979B9" w:rsidRDefault="000979B9" w:rsidP="000979B9">
      <w:pPr>
        <w:jc w:val="both"/>
        <w:rPr>
          <w:sz w:val="24"/>
          <w:szCs w:val="24"/>
        </w:rPr>
      </w:pPr>
      <w:r>
        <w:lastRenderedPageBreak/>
        <w:t xml:space="preserve">   </w:t>
      </w:r>
    </w:p>
    <w:p w:rsidR="000979B9" w:rsidRDefault="000979B9" w:rsidP="000979B9">
      <w:pPr>
        <w:jc w:val="both"/>
      </w:pPr>
    </w:p>
    <w:p w:rsidR="000979B9" w:rsidRDefault="000979B9" w:rsidP="000979B9"/>
    <w:p w:rsidR="000979B9" w:rsidRPr="000979B9" w:rsidRDefault="000979B9" w:rsidP="00E0253D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2354F" w:rsidRPr="00E0253D" w:rsidRDefault="0062354F" w:rsidP="00E0253D">
      <w:pPr>
        <w:jc w:val="both"/>
        <w:rPr>
          <w:rFonts w:ascii="Times New Roman" w:hAnsi="Times New Roman" w:cs="Times New Roman"/>
          <w:sz w:val="28"/>
          <w:szCs w:val="28"/>
        </w:rPr>
      </w:pPr>
      <w:r w:rsidRPr="00E025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sectPr w:rsidR="0062354F" w:rsidRPr="00E0253D" w:rsidSect="00CC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A99"/>
    <w:multiLevelType w:val="hybridMultilevel"/>
    <w:tmpl w:val="5F10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421F3"/>
    <w:multiLevelType w:val="multilevel"/>
    <w:tmpl w:val="1EF4EBA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52E304EE"/>
    <w:multiLevelType w:val="multilevel"/>
    <w:tmpl w:val="C1C2C036"/>
    <w:lvl w:ilvl="0">
      <w:start w:val="2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">
    <w:nsid w:val="615D7B8D"/>
    <w:multiLevelType w:val="hybridMultilevel"/>
    <w:tmpl w:val="38F6B41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2518FB"/>
    <w:multiLevelType w:val="hybridMultilevel"/>
    <w:tmpl w:val="A9047A96"/>
    <w:lvl w:ilvl="0" w:tplc="6AF47F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4B"/>
    <w:rsid w:val="0003294B"/>
    <w:rsid w:val="00035A10"/>
    <w:rsid w:val="000979B9"/>
    <w:rsid w:val="00130F24"/>
    <w:rsid w:val="001567C2"/>
    <w:rsid w:val="001A1919"/>
    <w:rsid w:val="001D542F"/>
    <w:rsid w:val="002B45A4"/>
    <w:rsid w:val="002E3E4F"/>
    <w:rsid w:val="00302BC4"/>
    <w:rsid w:val="00331E0C"/>
    <w:rsid w:val="003A1EAF"/>
    <w:rsid w:val="003F0461"/>
    <w:rsid w:val="004C1F63"/>
    <w:rsid w:val="005113C1"/>
    <w:rsid w:val="005B56E2"/>
    <w:rsid w:val="005D0E2F"/>
    <w:rsid w:val="005F7EDE"/>
    <w:rsid w:val="006163FE"/>
    <w:rsid w:val="0062354F"/>
    <w:rsid w:val="0064389A"/>
    <w:rsid w:val="006847F2"/>
    <w:rsid w:val="00687046"/>
    <w:rsid w:val="006951B7"/>
    <w:rsid w:val="006A6720"/>
    <w:rsid w:val="00744CB9"/>
    <w:rsid w:val="0075600D"/>
    <w:rsid w:val="00765647"/>
    <w:rsid w:val="008C2760"/>
    <w:rsid w:val="00911ACC"/>
    <w:rsid w:val="00937B9F"/>
    <w:rsid w:val="009F5B8D"/>
    <w:rsid w:val="00A85EAC"/>
    <w:rsid w:val="00AD4547"/>
    <w:rsid w:val="00B934AE"/>
    <w:rsid w:val="00BB5BE4"/>
    <w:rsid w:val="00C027FB"/>
    <w:rsid w:val="00C82898"/>
    <w:rsid w:val="00CA42E7"/>
    <w:rsid w:val="00CC4FC1"/>
    <w:rsid w:val="00CF357A"/>
    <w:rsid w:val="00D0432C"/>
    <w:rsid w:val="00D407D3"/>
    <w:rsid w:val="00D610C6"/>
    <w:rsid w:val="00D82BCE"/>
    <w:rsid w:val="00E0253D"/>
    <w:rsid w:val="00E22C3B"/>
    <w:rsid w:val="00EF6659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 Spacing"/>
    <w:uiPriority w:val="1"/>
    <w:qFormat/>
    <w:rsid w:val="00623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 Spacing"/>
    <w:uiPriority w:val="1"/>
    <w:qFormat/>
    <w:rsid w:val="00623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86D0-D2F4-4A1C-B46F-FE0A158A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5</cp:revision>
  <cp:lastPrinted>2025-06-03T13:15:00Z</cp:lastPrinted>
  <dcterms:created xsi:type="dcterms:W3CDTF">2025-10-28T10:50:00Z</dcterms:created>
  <dcterms:modified xsi:type="dcterms:W3CDTF">2025-10-29T07:37:00Z</dcterms:modified>
</cp:coreProperties>
</file>